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[Voornaam Achternaam]</w:t>
      </w:r>
    </w:p>
    <w:p>
      <w:pPr>
        <w:pStyle w:val="Subtitle"/>
      </w:pPr>
      <w:r>
        <w:t xml:space="preserve">[Accountmanager B2B] | [Relatiebeheer] | [Offertetrajecten]</w:t>
      </w:r>
    </w:p>
    <w:p>
      <w:pPr>
        <w:pStyle w:val="Contact"/>
      </w:pPr>
      <w:r>
        <w:t xml:space="preserve">[Voorbeeldstraat 12, 3511 AB Utrecht] | [06 12 34 56 78] | [voornaam.achternaam@email.nl] | [linkedin.com/in/jouwnaam]</w:t>
      </w:r>
    </w:p>
    <w:p>
      <w:pPr>
        <w:pStyle w:val="Heading1"/>
      </w:pPr>
      <w:r>
        <w:t xml:space="preserve">Persoonlijk profiel</w:t>
      </w:r>
    </w:p>
    <w:p>
      <w:pPr>
        <w:pStyle w:val="BodyText"/>
      </w:pPr>
      <w:r>
        <w:t xml:space="preserve">[Accountmanager B2B met 10 jaar ervaring in zakelijke verkoop, waarvan de laatste jaren in de technische groothandel. Bouwt langdurige klantrelaties op, sluit jaarcontracten af en haalt omzetdoelen. Zoekt een rol als senior accountmanager.]</w:t>
      </w:r>
    </w:p>
    <w:p>
      <w:pPr>
        <w:pStyle w:val="Heading1"/>
      </w:pPr>
      <w:r>
        <w:t xml:space="preserve">Kernvaardigheden</w:t>
      </w:r>
    </w:p>
    <w:p>
      <w:pPr>
        <w:pStyle w:val="ListBullet"/>
        <w:numPr>
          <w:ilvl w:val="0"/>
          <w:numId w:val="1"/>
        </w:numPr>
      </w:pPr>
      <w:r>
        <w:rPr>
          <w:b/>
          <w:bCs/>
        </w:rPr>
        <w:t xml:space="preserve">Relatiebeheer: </w:t>
      </w:r>
      <w:r>
        <w:t xml:space="preserve">portefeuille van [45] zakelijke klanten beheerd, met [94%] klantbehoud per jaar</w:t>
      </w:r>
    </w:p>
    <w:p>
      <w:pPr>
        <w:pStyle w:val="ListBullet"/>
        <w:numPr>
          <w:ilvl w:val="0"/>
          <w:numId w:val="1"/>
        </w:numPr>
      </w:pPr>
      <w:r>
        <w:rPr>
          <w:b/>
          <w:bCs/>
        </w:rPr>
        <w:t xml:space="preserve">Onderhandelen: </w:t>
      </w:r>
      <w:r>
        <w:t xml:space="preserve">jaarcontracten ter waarde van [€ 1,2 miljoen] afgesloten met een gemiddelde korting van [4%]</w:t>
      </w:r>
    </w:p>
    <w:p>
      <w:pPr>
        <w:pStyle w:val="ListBullet"/>
        <w:numPr>
          <w:ilvl w:val="0"/>
          <w:numId w:val="1"/>
        </w:numPr>
      </w:pPr>
      <w:r>
        <w:rPr>
          <w:b/>
          <w:bCs/>
        </w:rPr>
        <w:t xml:space="preserve">Offertetrajecten: </w:t>
      </w:r>
      <w:r>
        <w:t xml:space="preserve">winstpercentage van offertes verhoogd van [22%] naar [31%] met een vaste opvolgronde</w:t>
      </w:r>
    </w:p>
    <w:p>
      <w:pPr>
        <w:pStyle w:val="ListBullet"/>
        <w:numPr>
          <w:ilvl w:val="0"/>
          <w:numId w:val="1"/>
        </w:numPr>
      </w:pPr>
      <w:r>
        <w:rPr>
          <w:b/>
          <w:bCs/>
        </w:rPr>
        <w:t xml:space="preserve">CRM en rapportage: </w:t>
      </w:r>
      <w:r>
        <w:t xml:space="preserve">verkooppijplijn in [HubSpot] bijgehouden, met een prognose die minder dan [8%] afweek</w:t>
      </w:r>
    </w:p>
    <w:p>
      <w:pPr>
        <w:pStyle w:val="Heading1"/>
      </w:pPr>
      <w:r>
        <w:t xml:space="preserve">Werkervaring</w:t>
      </w:r>
    </w:p>
    <w:p>
      <w:pPr>
        <w:pStyle w:val="EntryHead"/>
      </w:pPr>
      <w:r>
        <w:t xml:space="preserve">[Techniek Groep Nederland B.V.]</w:t>
      </w:r>
      <w:r>
        <w:tab/>
      </w:r>
      <w:r>
        <w:rPr>
          <w:b w:val="0"/>
          <w:bCs w:val="0"/>
        </w:rPr>
        <w:t xml:space="preserve">[Eindhoven]</w:t>
      </w:r>
    </w:p>
    <w:p>
      <w:pPr>
        <w:pStyle w:val="EntrySub"/>
      </w:pPr>
      <w:r>
        <w:t xml:space="preserve">[Accountmanager B2B]</w:t>
      </w:r>
      <w:r>
        <w:tab/>
      </w:r>
      <w:r>
        <w:rPr>
          <w:i w:val="0"/>
          <w:iCs w:val="0"/>
        </w:rPr>
        <w:t xml:space="preserve">[mrt 2020 – heden]</w:t>
      </w:r>
    </w:p>
    <w:p>
      <w:pPr>
        <w:pStyle w:val="ListBullet"/>
        <w:numPr>
          <w:ilvl w:val="0"/>
          <w:numId w:val="1"/>
        </w:numPr>
      </w:pPr>
      <w:r>
        <w:t xml:space="preserve">Omzet in het eigen gebied met [18%] laten groeien naar [€ 2,1 miljoen] per jaar</w:t>
      </w:r>
    </w:p>
    <w:p>
      <w:pPr>
        <w:pStyle w:val="ListBullet"/>
        <w:numPr>
          <w:ilvl w:val="0"/>
          <w:numId w:val="1"/>
        </w:numPr>
      </w:pPr>
      <w:r>
        <w:t xml:space="preserve">[6] nieuwe klanten in de maakindustrie binnengehaald via bedrijfsbezoeken en netwerkevents</w:t>
      </w:r>
    </w:p>
    <w:p>
      <w:pPr>
        <w:pStyle w:val="ListBullet"/>
        <w:numPr>
          <w:ilvl w:val="0"/>
          <w:numId w:val="1"/>
        </w:numPr>
      </w:pPr>
      <w:r>
        <w:t xml:space="preserve">Offertes en aanbestedingsstukken opgesteld samen met de technische binnendienst</w:t>
      </w:r>
    </w:p>
    <w:p>
      <w:pPr>
        <w:pStyle w:val="ListBullet"/>
        <w:numPr>
          <w:ilvl w:val="0"/>
          <w:numId w:val="1"/>
        </w:numPr>
      </w:pPr>
      <w:r>
        <w:t xml:space="preserve">Elke maand aan het managementteam gerapporteerd over pijplijn en prognose</w:t>
      </w:r>
    </w:p>
    <w:p>
      <w:pPr>
        <w:pStyle w:val="EntryHead"/>
      </w:pPr>
      <w:r>
        <w:t xml:space="preserve">[Kantoorinrichting Voorbeeld B.V.]</w:t>
      </w:r>
      <w:r>
        <w:tab/>
      </w:r>
      <w:r>
        <w:rPr>
          <w:b w:val="0"/>
          <w:bCs w:val="0"/>
        </w:rPr>
        <w:t xml:space="preserve">[Den Bosch]</w:t>
      </w:r>
    </w:p>
    <w:p>
      <w:pPr>
        <w:pStyle w:val="EntrySub"/>
      </w:pPr>
      <w:r>
        <w:t xml:space="preserve">[Binnendienstmedewerker]</w:t>
      </w:r>
      <w:r>
        <w:tab/>
      </w:r>
      <w:r>
        <w:rPr>
          <w:i w:val="0"/>
          <w:iCs w:val="0"/>
        </w:rPr>
        <w:t xml:space="preserve">[sep 2016 – feb 2020]</w:t>
      </w:r>
    </w:p>
    <w:p>
      <w:pPr>
        <w:pStyle w:val="ListBullet"/>
        <w:numPr>
          <w:ilvl w:val="0"/>
          <w:numId w:val="1"/>
        </w:numPr>
      </w:pPr>
      <w:r>
        <w:t xml:space="preserve">Gemiddeld [35] offerteaanvragen per week binnen [24] uur afgehandeld</w:t>
      </w:r>
    </w:p>
    <w:p>
      <w:pPr>
        <w:pStyle w:val="ListBullet"/>
        <w:numPr>
          <w:ilvl w:val="0"/>
          <w:numId w:val="1"/>
        </w:numPr>
      </w:pPr>
      <w:r>
        <w:t xml:space="preserve">Orderfouten teruggebracht van [4%] naar [1%] met een controlelijst voor orders</w:t>
      </w:r>
    </w:p>
    <w:p>
      <w:pPr>
        <w:pStyle w:val="ListBullet"/>
        <w:numPr>
          <w:ilvl w:val="0"/>
          <w:numId w:val="1"/>
        </w:numPr>
      </w:pPr>
      <w:r>
        <w:t xml:space="preserve">Doorgegroeid naar de buitendienst met een eigen portefeuille van [20] klanten</w:t>
      </w:r>
    </w:p>
    <w:p>
      <w:pPr>
        <w:pStyle w:val="EntryHead"/>
      </w:pPr>
      <w:r>
        <w:t xml:space="preserve">[Winkelketen Voorbeeld]</w:t>
      </w:r>
      <w:r>
        <w:tab/>
      </w:r>
      <w:r>
        <w:rPr>
          <w:b w:val="0"/>
          <w:bCs w:val="0"/>
        </w:rPr>
        <w:t xml:space="preserve">[Tilburg]</w:t>
      </w:r>
    </w:p>
    <w:p>
      <w:pPr>
        <w:pStyle w:val="EntrySub"/>
      </w:pPr>
      <w:r>
        <w:t xml:space="preserve">[Verkoopmedewerker]</w:t>
      </w:r>
      <w:r>
        <w:tab/>
      </w:r>
      <w:r>
        <w:rPr>
          <w:i w:val="0"/>
          <w:iCs w:val="0"/>
        </w:rPr>
        <w:t xml:space="preserve">[jun 2013 – aug 2016]</w:t>
      </w:r>
    </w:p>
    <w:p>
      <w:pPr>
        <w:pStyle w:val="ListBullet"/>
        <w:numPr>
          <w:ilvl w:val="0"/>
          <w:numId w:val="1"/>
        </w:numPr>
      </w:pPr>
      <w:r>
        <w:t xml:space="preserve">Dagelijks gemiddeld [40] klanten geadviseerd; beste verkoper van de regio in [2015]</w:t>
      </w:r>
    </w:p>
    <w:p>
      <w:pPr>
        <w:pStyle w:val="ListBullet"/>
        <w:numPr>
          <w:ilvl w:val="0"/>
          <w:numId w:val="1"/>
        </w:numPr>
      </w:pPr>
      <w:r>
        <w:t xml:space="preserve">Nieuwe collega’s ingewerkt in assortiment en kassasysteem</w:t>
      </w:r>
    </w:p>
    <w:p>
      <w:pPr>
        <w:pStyle w:val="Heading1"/>
      </w:pPr>
      <w:r>
        <w:t xml:space="preserve">Opleiding</w:t>
      </w:r>
    </w:p>
    <w:p>
      <w:pPr>
        <w:pStyle w:val="EntryHead"/>
      </w:pPr>
      <w:r>
        <w:t xml:space="preserve">[Hogeschool Voorbeeldstad]</w:t>
      </w:r>
      <w:r>
        <w:tab/>
      </w:r>
      <w:r>
        <w:rPr>
          <w:b w:val="0"/>
          <w:bCs w:val="0"/>
        </w:rPr>
        <w:t xml:space="preserve">[Tilburg]</w:t>
      </w:r>
    </w:p>
    <w:p>
      <w:pPr>
        <w:pStyle w:val="EntrySub"/>
      </w:pPr>
      <w:r>
        <w:t xml:space="preserve">[Hbo-bachelor Commerciële Economie]</w:t>
      </w:r>
      <w:r>
        <w:tab/>
      </w:r>
      <w:r>
        <w:rPr>
          <w:i w:val="0"/>
          <w:iCs w:val="0"/>
        </w:rPr>
        <w:t xml:space="preserve">[2009 – 2013]</w:t>
      </w:r>
    </w:p>
    <w:p>
      <w:pPr>
        <w:pStyle w:val="Heading1"/>
      </w:pPr>
      <w:r>
        <w:t xml:space="preserve">Cursussen en talen</w:t>
      </w:r>
    </w:p>
    <w:p>
      <w:pPr>
        <w:pStyle w:val="BodyText"/>
      </w:pPr>
      <w:r>
        <w:rPr>
          <w:b/>
          <w:bCs/>
        </w:rPr>
        <w:t xml:space="preserve">Cursussen: </w:t>
      </w:r>
      <w:r>
        <w:t xml:space="preserve">[Onderhandelen voor professionals] ([2022]); [Offertetrajecten en aanbestedingen] ([2021])</w:t>
      </w:r>
    </w:p>
    <w:p>
      <w:pPr>
        <w:pStyle w:val="BodyText"/>
      </w:pPr>
      <w:r>
        <w:rPr>
          <w:b/>
          <w:bCs/>
        </w:rPr>
        <w:t xml:space="preserve">Talen: </w:t>
      </w:r>
      <w:r>
        <w:t xml:space="preserve">[Nederlands: moedertaal; Engels: zeer goed (C1); Duits: goed (B2)]</w:t>
      </w:r>
    </w:p>
    <w:p>
      <w:pPr>
        <w:pStyle w:val="BodyText"/>
      </w:pPr>
      <w:r>
        <w:rPr>
          <w:b/>
          <w:bCs/>
        </w:rPr>
        <w:t xml:space="preserve">Rijbewijs: </w:t>
      </w:r>
      <w:r>
        <w:t xml:space="preserve">[B]</w:t>
      </w:r>
    </w:p>
    <w:sectPr>
      <w:pgSz w:w="11906" w:h="16838"/>
      <w:pgMar w:top="1008" w:right="1008" w:bottom="1008" w:left="1008" w:header="720" w:footer="720" w:gutter="0"/>
      <w:cols w:space="720"/>
      <w:docGrid w:linePitch="360"/>
    </w:sectPr>
  </w:body>
</w:document>
</file>

<file path=word/fontTable.xml><?xml version="1.0" encoding="utf-8"?>
<w:fonts xmlns:w="http://schemas.openxmlformats.org/wordprocessingml/2006/main">
  <w:font w:name="Arial">
    <w:panose1 w:val="020B0604020202020204"/>
    <w:charset w:val="00"/>
    <w:family w:val="swiss"/>
    <w:pitch w:val="variable"/>
  </w:font>
</w:fonts>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rPr>
        <w:rFonts w:ascii="Arial" w:hAnsi="Arial" w:hint="default"/>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1"/>
        <w:szCs w:val="21"/>
        <w:lang w:val="nl-NL" w:eastAsia="en-US" w:bidi="ar-SA"/>
      </w:rPr>
    </w:rPrDefault>
    <w:pPrDefault>
      <w:pPr>
        <w:spacing w:after="0" w:line="240" w:lineRule="auto"/>
      </w:pPr>
    </w:pPrDefault>
  </w:docDefaults>
  <w:style w:type="paragraph" w:styleId="Normal" w:default="1">
    <w:name w:val="Normal"/>
    <w:qFormat/>
    <w:rPr>
      <w:color w:val="000000"/>
    </w:rPr>
  </w:style>
  <w:style w:type="paragraph" w:styleId="Title">
    <w:name w:val="Title"/>
    <w:basedOn w:val="Normal"/>
    <w:next w:val="Normal"/>
    <w:uiPriority w:val="10"/>
    <w:qFormat/>
    <w:pPr>
      <w:keepNext/>
      <w:spacing w:after="40"/>
    </w:pPr>
    <w:rPr>
      <w:b/>
      <w:bCs/>
      <w:sz w:val="36"/>
      <w:szCs w:val="36"/>
    </w:rPr>
  </w:style>
  <w:style w:type="paragraph" w:styleId="Subtitle">
    <w:name w:val="Subtitle"/>
    <w:basedOn w:val="Normal"/>
    <w:next w:val="Normal"/>
    <w:uiPriority w:val="11"/>
    <w:qFormat/>
    <w:pPr>
      <w:keepNext/>
      <w:spacing w:after="40"/>
    </w:pPr>
    <w:rPr>
      <w:sz w:val="23"/>
      <w:szCs w:val="23"/>
    </w:rPr>
  </w:style>
  <w:style w:type="paragraph" w:styleId="Contact">
    <w:name w:val="Contact Info"/>
    <w:basedOn w:val="Normal"/>
    <w:next w:val="Normal"/>
    <w:qFormat/>
    <w:pPr>
      <w:spacing w:after="120"/>
    </w:pPr>
  </w:style>
  <w:style w:type="paragraph" w:styleId="Heading1">
    <w:name w:val="heading 1"/>
    <w:basedOn w:val="Normal"/>
    <w:next w:val="Normal"/>
    <w:uiPriority w:val="9"/>
    <w:qFormat/>
    <w:pPr>
      <w:keepNext/>
      <w:keepLines/>
      <w:pBdr>
        <w:bottom w:val="single" w:sz="6" w:space="1" w:color="000000"/>
      </w:pBdr>
      <w:spacing w:before="200" w:after="80"/>
      <w:outlineLvl w:val="0"/>
    </w:pPr>
    <w:rPr>
      <w:b/>
      <w:bCs/>
      <w:caps/>
      <w:spacing w:val="10"/>
      <w:sz w:val="23"/>
      <w:szCs w:val="23"/>
    </w:rPr>
  </w:style>
  <w:style w:type="paragraph" w:styleId="BodyText">
    <w:name w:val="Body Text"/>
    <w:basedOn w:val="Normal"/>
    <w:qFormat/>
    <w:pPr>
      <w:spacing w:after="40"/>
    </w:pPr>
  </w:style>
  <w:style w:type="paragraph" w:styleId="EntryHead">
    <w:name w:val="Entry Heading"/>
    <w:basedOn w:val="Normal"/>
    <w:next w:val="EntrySub"/>
    <w:qFormat/>
    <w:pPr>
      <w:keepNext/>
      <w:tabs>
        <w:tab w:val="right" w:pos="9890"/>
      </w:tabs>
      <w:spacing w:before="100"/>
    </w:pPr>
    <w:rPr>
      <w:b/>
      <w:bCs/>
    </w:rPr>
  </w:style>
  <w:style w:type="paragraph" w:styleId="EntrySub">
    <w:name w:val="Entry Subheading"/>
    <w:basedOn w:val="Normal"/>
    <w:next w:val="ListBullet"/>
    <w:qFormat/>
    <w:pPr>
      <w:keepNext/>
      <w:tabs>
        <w:tab w:val="right" w:pos="9890"/>
      </w:tabs>
      <w:spacing w:after="20"/>
    </w:pPr>
    <w:rPr>
      <w:i/>
      <w:iCs/>
    </w:rPr>
  </w:style>
  <w:style w:type="paragraph" w:styleId="EntryLine">
    <w:name w:val="Entry Detail"/>
    <w:basedOn w:val="Normal"/>
    <w:qFormat/>
    <w:pPr>
      <w:spacing w:after="20"/>
    </w:pPr>
  </w:style>
  <w:style w:type="paragraph" w:styleId="ListBullet">
    <w:name w:val="List Bullet"/>
    <w:basedOn w:val="Normal"/>
    <w:qFormat/>
    <w:pPr>
      <w:numPr>
        <w:numId w:val="1"/>
      </w:numPr>
      <w:spacing w:after="2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Template>Normal.dotm</Template>
  <Pages>1</Pag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language>nl-NL</dc:language>
  <dcterms:created xsi:type="dcterms:W3CDTF">2026-10-10T00:00:00Z</dcterms:created>
  <dcterms:modified xsi:type="dcterms:W3CDTF">2026-10-10T00:00:00Z</dcterms:modified>
</cp:coreProperties>
</file>