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[Ad Soyad]</w:t>
      </w:r>
    </w:p>
    <w:p>
      <w:pPr>
        <w:pStyle w:val="Subtitle"/>
      </w:pPr>
      <w:r>
        <w:t xml:space="preserve">[Muhasebe Uzmanı]</w:t>
      </w:r>
    </w:p>
    <w:p>
      <w:pPr>
        <w:pStyle w:val="Contact"/>
      </w:pPr>
      <w:r>
        <w:t xml:space="preserve">[İstanbul, Ataşehir] | [05XX XXX XX XX] | [ad.soyad@eposta.com] | [linkedin.com/in/adsoyad]</w:t>
      </w:r>
    </w:p>
    <w:p>
      <w:pPr>
        <w:pStyle w:val="Heading1"/>
      </w:pPr>
      <w:r>
        <w:t xml:space="preserve">Kişisel Bilgiler</w:t>
      </w:r>
    </w:p>
    <w:p>
      <w:pPr>
        <w:pStyle w:val="BodyText"/>
      </w:pPr>
      <w:r>
        <w:rPr>
          <w:b/>
          <w:bCs/>
        </w:rPr>
        <w:t xml:space="preserve">Doğum tarihi / yeri: </w:t>
      </w:r>
      <w:r>
        <w:t xml:space="preserve">[GG.AA.YYYY] / [Doğum yeri]</w:t>
      </w:r>
    </w:p>
    <w:p>
      <w:pPr>
        <w:pStyle w:val="BodyText"/>
      </w:pPr>
      <w:r>
        <w:rPr>
          <w:b/>
          <w:bCs/>
        </w:rPr>
        <w:t xml:space="preserve">Medeni durum / askerlik: </w:t>
      </w:r>
      <w:r>
        <w:t xml:space="preserve">[Evli] / [Yapıldı, Tecilli veya Muaf; yalnızca erkek adaylar]</w:t>
      </w:r>
    </w:p>
    <w:p>
      <w:pPr>
        <w:pStyle w:val="BodyText"/>
      </w:pPr>
      <w:r>
        <w:rPr>
          <w:b/>
          <w:bCs/>
        </w:rPr>
        <w:t xml:space="preserve">Fotoğraf: </w:t>
      </w:r>
      <w:r>
        <w:t xml:space="preserve">[İsteğe bağlı: güncel, sade fonlu vesikalık. Bu bölümdeki satırların hepsi isteğe bağlıdır; ilan istemiyorsa silin]</w:t>
      </w:r>
    </w:p>
    <w:p>
      <w:pPr>
        <w:pStyle w:val="Heading1"/>
      </w:pPr>
      <w:r>
        <w:t xml:space="preserve">Özet</w:t>
      </w:r>
    </w:p>
    <w:p>
      <w:pPr>
        <w:pStyle w:val="BodyText"/>
      </w:pPr>
      <w:r>
        <w:t xml:space="preserve">[Sanayi ve ticaret şirketlerinde] [7] yıllık deneyime sahip [muhasebe uzmanı]. Ay sonu kapanış süresini [7 iş gününden 4 iş gününe] indirdi, [e-defter ve e-fatura geçişini] yönetti. [KDV ve stopaj beyannamelerinde ve mizan analizinde] güçlü.</w:t>
      </w:r>
    </w:p>
    <w:p>
      <w:pPr>
        <w:pStyle w:val="Heading1"/>
      </w:pPr>
      <w:r>
        <w:t xml:space="preserve">İş Deneyimi</w:t>
      </w:r>
    </w:p>
    <w:p>
      <w:pPr>
        <w:pStyle w:val="EntryHead"/>
      </w:pPr>
      <w:r>
        <w:t xml:space="preserve">[Şirket Adı A.Ş.]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[Muhasebe Uzmanı]</w:t>
      </w:r>
      <w:r>
        <w:tab/>
      </w:r>
      <w:r>
        <w:rPr>
          <w:i w:val="0"/>
          <w:iCs w:val="0"/>
        </w:rPr>
        <w:t xml:space="preserve">[Mart 2022 – Günümüz]</w:t>
      </w:r>
    </w:p>
    <w:p>
      <w:pPr>
        <w:pStyle w:val="ListBullet"/>
        <w:numPr>
          <w:ilvl w:val="0"/>
          <w:numId w:val="1"/>
        </w:numPr>
      </w:pPr>
      <w:r>
        <w:t xml:space="preserve">[3] kişilik ekibi koordine ederek [12] iştirakin aylık mutabakat ve kapanış sürecini yönetti</w:t>
      </w:r>
    </w:p>
    <w:p>
      <w:pPr>
        <w:pStyle w:val="ListBullet"/>
        <w:numPr>
          <w:ilvl w:val="0"/>
          <w:numId w:val="1"/>
        </w:numPr>
      </w:pPr>
      <w:r>
        <w:t xml:space="preserve">Cari hesap mutabakatını [Excel ve Logo Tiger raporlarıyla] düzene sokarak kapanış süresini [7 iş gününden 4 iş gününe] indirdi</w:t>
      </w:r>
    </w:p>
    <w:p>
      <w:pPr>
        <w:pStyle w:val="ListBullet"/>
        <w:numPr>
          <w:ilvl w:val="0"/>
          <w:numId w:val="1"/>
        </w:numPr>
      </w:pPr>
      <w:r>
        <w:t xml:space="preserve">[E-defter ve e-fatura] geçişini [2 ay] içinde tamamladı; denetimde [sıfır] bulgu çıktı</w:t>
      </w:r>
    </w:p>
    <w:p>
      <w:pPr>
        <w:pStyle w:val="EntryHead"/>
      </w:pPr>
      <w:r>
        <w:t xml:space="preserve">[Şirket Adı Ltd. Şti.]</w:t>
      </w:r>
      <w:r>
        <w:tab/>
      </w:r>
      <w:r>
        <w:rPr>
          <w:b w:val="0"/>
          <w:bCs w:val="0"/>
        </w:rPr>
        <w:t xml:space="preserve">[Gebze]</w:t>
      </w:r>
    </w:p>
    <w:p>
      <w:pPr>
        <w:pStyle w:val="EntrySub"/>
      </w:pPr>
      <w:r>
        <w:t xml:space="preserve">[Muhasebe Elemanı]</w:t>
      </w:r>
      <w:r>
        <w:tab/>
      </w:r>
      <w:r>
        <w:rPr>
          <w:i w:val="0"/>
          <w:iCs w:val="0"/>
        </w:rPr>
        <w:t xml:space="preserve">[Eylül 2019 – Şubat 2022]</w:t>
      </w:r>
    </w:p>
    <w:p>
      <w:pPr>
        <w:pStyle w:val="ListBullet"/>
        <w:numPr>
          <w:ilvl w:val="0"/>
          <w:numId w:val="1"/>
        </w:numPr>
      </w:pPr>
      <w:r>
        <w:t xml:space="preserve">Günde [150+] fatura ve banka hareketini [Mikro] programına işledi; hata oranını [%1’in altında] tuttu</w:t>
      </w:r>
    </w:p>
    <w:p>
      <w:pPr>
        <w:pStyle w:val="ListBullet"/>
        <w:numPr>
          <w:ilvl w:val="0"/>
          <w:numId w:val="1"/>
        </w:numPr>
      </w:pPr>
      <w:r>
        <w:t xml:space="preserve">Aylık [KDV, muhtasar ve prim hizmet] beyannamelerini hazırlayıp [mali müşavire] onaya sundu</w:t>
      </w:r>
    </w:p>
    <w:p>
      <w:pPr>
        <w:pStyle w:val="Heading1"/>
      </w:pPr>
      <w:r>
        <w:t xml:space="preserve">Eğitim</w:t>
      </w:r>
    </w:p>
    <w:p>
      <w:pPr>
        <w:pStyle w:val="EntryHead"/>
      </w:pPr>
      <w:r>
        <w:t xml:space="preserve">[Üniversite Adı]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[İşletme, Lisans]. GNO [3,10]/4,00</w:t>
      </w:r>
      <w:r>
        <w:tab/>
      </w:r>
      <w:r>
        <w:rPr>
          <w:i w:val="0"/>
          <w:iCs w:val="0"/>
        </w:rPr>
        <w:t xml:space="preserve">[2015 – 2019]</w:t>
      </w:r>
    </w:p>
    <w:p>
      <w:pPr>
        <w:pStyle w:val="Heading1"/>
      </w:pPr>
      <w:r>
        <w:t xml:space="preserve">Beceriler</w:t>
      </w:r>
    </w:p>
    <w:p>
      <w:pPr>
        <w:pStyle w:val="BodyText"/>
      </w:pPr>
      <w:r>
        <w:rPr>
          <w:b/>
          <w:bCs/>
        </w:rPr>
        <w:t xml:space="preserve">Muhasebe: </w:t>
      </w:r>
      <w:r>
        <w:t xml:space="preserve">[Genel muhasebe, KDV ve stopaj, mizan analizi, e-defter, e-fatura]</w:t>
      </w:r>
    </w:p>
    <w:p>
      <w:pPr>
        <w:pStyle w:val="BodyText"/>
      </w:pPr>
      <w:r>
        <w:rPr>
          <w:b/>
          <w:bCs/>
        </w:rPr>
        <w:t xml:space="preserve">Programlar: </w:t>
      </w:r>
      <w:r>
        <w:t xml:space="preserve">[Logo Tiger, Mikro, Netsis, Excel (düşeyara, pivot tablo), Power BI]</w:t>
      </w:r>
    </w:p>
    <w:p>
      <w:pPr>
        <w:pStyle w:val="BodyText"/>
      </w:pPr>
      <w:r>
        <w:rPr>
          <w:b/>
          <w:bCs/>
        </w:rPr>
        <w:t xml:space="preserve">İngilizce: </w:t>
      </w:r>
      <w:r>
        <w:t xml:space="preserve">[okuma iyi, yazma orta, konuşma orta, dinleme iyi]</w:t>
      </w:r>
    </w:p>
    <w:p>
      <w:pPr>
        <w:pStyle w:val="BodyText"/>
      </w:pPr>
      <w:r>
        <w:rPr>
          <w:b/>
          <w:bCs/>
        </w:rPr>
        <w:t xml:space="preserve">Sertifika: </w:t>
      </w:r>
      <w:r>
        <w:t xml:space="preserve">[Mesleki Yeterlilik Belgesi (MYK)], [Belge adı] – [2023]</w:t>
      </w:r>
    </w:p>
    <w:p>
      <w:pPr>
        <w:pStyle w:val="Heading1"/>
      </w:pPr>
      <w:r>
        <w:t xml:space="preserve">Referanslar</w:t>
      </w:r>
    </w:p>
    <w:p>
      <w:pPr>
        <w:pStyle w:val="BodyText"/>
      </w:pPr>
      <w:r>
        <w:t xml:space="preserve">Talep edildiğinde verilecektir.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tr-T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tr-TR</dc:language>
  <dcterms:created xsi:type="dcterms:W3CDTF">2026-10-10T00:00:00Z</dcterms:created>
  <dcterms:modified xsi:type="dcterms:W3CDTF">2026-10-10T00:00:00Z</dcterms:modified>
</cp:coreProperties>
</file>